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3823" w14:textId="77777777" w:rsidR="00FF757A" w:rsidRPr="0012056E" w:rsidRDefault="00FF757A" w:rsidP="00FF757A">
      <w:pPr>
        <w:spacing w:after="0" w:line="240" w:lineRule="auto"/>
        <w:jc w:val="center"/>
        <w:rPr>
          <w:rFonts w:eastAsia="Times New Roman" w:cs="Calibri"/>
          <w:iCs/>
          <w:sz w:val="24"/>
          <w:szCs w:val="24"/>
          <w:lang w:val="en-US" w:eastAsia="el-GR"/>
        </w:rPr>
      </w:pPr>
    </w:p>
    <w:p w14:paraId="56818C6D" w14:textId="782C0098" w:rsidR="00FF757A" w:rsidRPr="00CA2F3D" w:rsidRDefault="0014341D" w:rsidP="00FF757A">
      <w:pPr>
        <w:spacing w:after="0" w:line="240" w:lineRule="auto"/>
        <w:rPr>
          <w:rFonts w:ascii="Corbel" w:eastAsia="Times New Roman" w:hAnsi="Corbel" w:cs="Tahoma"/>
          <w:lang w:eastAsia="el-GR"/>
        </w:rPr>
      </w:pPr>
      <w:r>
        <w:rPr>
          <w:rFonts w:ascii="Tms Rmn" w:eastAsia="Times New Roman" w:hAnsi="Tms Rm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4CDF61" wp14:editId="4122452F">
                <wp:simplePos x="0" y="0"/>
                <wp:positionH relativeFrom="column">
                  <wp:posOffset>-186055</wp:posOffset>
                </wp:positionH>
                <wp:positionV relativeFrom="paragraph">
                  <wp:posOffset>796289</wp:posOffset>
                </wp:positionV>
                <wp:extent cx="5605145" cy="0"/>
                <wp:effectExtent l="0" t="0" r="33655" b="1905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E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-14.65pt;margin-top:62.7pt;width:441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" strokecolor="#5b9bd5" strokeweight="1.5pt"/>
            </w:pict>
          </mc:Fallback>
        </mc:AlternateContent>
      </w:r>
      <w:r>
        <w:rPr>
          <w:rFonts w:ascii="Tms Rmn" w:eastAsia="Times New Roman" w:hAnsi="Tms Rm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F7B6" wp14:editId="515FE093">
                <wp:simplePos x="0" y="0"/>
                <wp:positionH relativeFrom="column">
                  <wp:posOffset>713740</wp:posOffset>
                </wp:positionH>
                <wp:positionV relativeFrom="paragraph">
                  <wp:posOffset>-12065</wp:posOffset>
                </wp:positionV>
                <wp:extent cx="2263775" cy="862330"/>
                <wp:effectExtent l="0" t="0" r="22225" b="1397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8520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ΔΗΜΟΤΙΚΗ ΕΠΙΧΕΙΡΗΣΗ</w:t>
                            </w:r>
                          </w:p>
                          <w:p w14:paraId="682A08BF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ΥΔΡΕΥΣΗΣ ΑΠΟΧΕΤΕΥΣΗΣ</w:t>
                            </w:r>
                          </w:p>
                          <w:p w14:paraId="2F9E656C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ΙΩΑΝΝΙΝΩΝ</w:t>
                            </w:r>
                          </w:p>
                          <w:p w14:paraId="6AA5B87F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8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  <w:vertAlign w:val="superscript"/>
                              </w:rPr>
                              <w:t>ης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 Μεραρχίας 3-5, </w:t>
                            </w:r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Ριζάρειος Πολιτεία</w:t>
                            </w:r>
                          </w:p>
                          <w:p w14:paraId="72A3DF4A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Τ.Κ. 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45445, Ιωάννινα</w:t>
                            </w:r>
                          </w:p>
                          <w:p w14:paraId="13B9FD17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2F21B6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F7B6" id="Ορθογώνιο 8" o:spid="_x0000_s1026" style="position:absolute;margin-left:56.2pt;margin-top:-.95pt;width:178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" strokecolor="white" strokeweight="1pt">
                <v:textbox>
                  <w:txbxContent>
                    <w:p w14:paraId="77328520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ΔΗΜΟΤΙΚΗ ΕΠΙΧΕΙΡΗΣΗ</w:t>
                      </w:r>
                    </w:p>
                    <w:p w14:paraId="682A08BF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ΥΔΡΕΥΣΗΣ ΑΠΟΧΕΤΕΥΣΗΣ</w:t>
                      </w:r>
                    </w:p>
                    <w:p w14:paraId="2F9E656C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ΙΩΑΝΝΙΝΩΝ</w:t>
                      </w:r>
                    </w:p>
                    <w:p w14:paraId="6AA5B87F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8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  <w:vertAlign w:val="superscript"/>
                        </w:rPr>
                        <w:t>ης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 Μεραρχίας 3-5, </w:t>
                      </w:r>
                      <w:proofErr w:type="spellStart"/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Ριζάρειος</w:t>
                      </w:r>
                      <w:proofErr w:type="spellEnd"/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 Πολιτεία</w:t>
                      </w:r>
                    </w:p>
                    <w:p w14:paraId="72A3DF4A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Τ.Κ. 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45445, Ιωάννινα</w:t>
                      </w:r>
                    </w:p>
                    <w:p w14:paraId="13B9FD17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14:paraId="612F21B6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57A" w:rsidRPr="00FF757A">
        <w:rPr>
          <w:rFonts w:ascii="Tms Rmn" w:eastAsia="Times New Roman" w:hAnsi="Tms Rmn" w:cs="Calibri"/>
          <w:i/>
          <w:iCs/>
          <w:noProof/>
          <w:sz w:val="24"/>
          <w:szCs w:val="24"/>
          <w:lang w:eastAsia="el-GR"/>
        </w:rPr>
        <w:drawing>
          <wp:inline distT="0" distB="0" distL="0" distR="0" wp14:anchorId="663750F9" wp14:editId="732A5E09">
            <wp:extent cx="763270" cy="715645"/>
            <wp:effectExtent l="0" t="0" r="0" b="8255"/>
            <wp:docPr id="9" name="Εικόνα 5" descr="DEYIAI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IAI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7A" w:rsidRPr="00FF757A">
        <w:rPr>
          <w:rFonts w:ascii="Tms Rmn" w:eastAsia="Times New Roman" w:hAnsi="Tms Rmn" w:cs="Calibri"/>
          <w:i/>
          <w:iCs/>
          <w:sz w:val="24"/>
          <w:szCs w:val="24"/>
          <w:lang w:eastAsia="el-GR"/>
        </w:rPr>
        <w:t xml:space="preserve">       </w:t>
      </w:r>
      <w:r w:rsidR="00FF757A" w:rsidRPr="00FF757A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                                     </w:t>
      </w:r>
      <w:r w:rsidR="00FF757A" w:rsidRPr="00FF757A">
        <w:rPr>
          <w:rFonts w:ascii="Corbel" w:eastAsia="Times New Roman" w:hAnsi="Corbel" w:cs="Tahoma"/>
          <w:i/>
          <w:sz w:val="24"/>
          <w:szCs w:val="24"/>
          <w:lang w:eastAsia="el-GR"/>
        </w:rPr>
        <w:t xml:space="preserve">                                                </w:t>
      </w:r>
      <w:r w:rsidR="004F3AE8">
        <w:rPr>
          <w:rFonts w:ascii="Corbel" w:eastAsia="Times New Roman" w:hAnsi="Corbel" w:cs="Tahoma"/>
          <w:lang w:eastAsia="el-GR"/>
        </w:rPr>
        <w:t xml:space="preserve">Ιωάννινα </w:t>
      </w:r>
      <w:r w:rsidR="00CB1D7D">
        <w:rPr>
          <w:rFonts w:ascii="Corbel" w:eastAsia="Times New Roman" w:hAnsi="Corbel" w:cs="Tahoma"/>
          <w:lang w:eastAsia="el-GR"/>
        </w:rPr>
        <w:t>16</w:t>
      </w:r>
      <w:r w:rsidR="004F3AE8">
        <w:rPr>
          <w:rFonts w:ascii="Corbel" w:eastAsia="Times New Roman" w:hAnsi="Corbel" w:cs="Tahoma"/>
          <w:lang w:eastAsia="el-GR"/>
        </w:rPr>
        <w:t>-</w:t>
      </w:r>
      <w:r w:rsidR="003B67C0">
        <w:rPr>
          <w:rFonts w:ascii="Corbel" w:eastAsia="Times New Roman" w:hAnsi="Corbel" w:cs="Tahoma"/>
          <w:lang w:eastAsia="el-GR"/>
        </w:rPr>
        <w:t>1</w:t>
      </w:r>
      <w:r w:rsidR="00FF757A" w:rsidRPr="00FF757A">
        <w:rPr>
          <w:rFonts w:ascii="Corbel" w:eastAsia="Times New Roman" w:hAnsi="Corbel" w:cs="Tahoma"/>
          <w:lang w:eastAsia="el-GR"/>
        </w:rPr>
        <w:t>-20</w:t>
      </w:r>
      <w:r w:rsidR="004F3AE8" w:rsidRPr="00CA2F3D">
        <w:rPr>
          <w:rFonts w:ascii="Corbel" w:eastAsia="Times New Roman" w:hAnsi="Corbel" w:cs="Tahoma"/>
          <w:lang w:eastAsia="el-GR"/>
        </w:rPr>
        <w:t>2</w:t>
      </w:r>
      <w:r w:rsidR="00CB1D7D">
        <w:rPr>
          <w:rFonts w:ascii="Corbel" w:eastAsia="Times New Roman" w:hAnsi="Corbel" w:cs="Tahoma"/>
          <w:lang w:eastAsia="el-GR"/>
        </w:rPr>
        <w:t>1</w:t>
      </w:r>
    </w:p>
    <w:p w14:paraId="42F51926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5E91E9CD" w14:textId="77777777" w:rsidR="00FF757A" w:rsidRPr="00FF757A" w:rsidRDefault="00FF757A" w:rsidP="00FF757A">
      <w:pPr>
        <w:spacing w:after="0" w:line="240" w:lineRule="auto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1EC349E5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3C9D689A" w14:textId="77777777" w:rsidR="00C5613E" w:rsidRPr="001131B5" w:rsidRDefault="00C5613E" w:rsidP="00C5613E">
      <w:pPr>
        <w:jc w:val="center"/>
        <w:rPr>
          <w:rFonts w:ascii="Corbel" w:hAnsi="Corbel"/>
          <w:b/>
          <w:sz w:val="28"/>
          <w:szCs w:val="28"/>
        </w:rPr>
      </w:pPr>
      <w:r w:rsidRPr="001131B5">
        <w:rPr>
          <w:rFonts w:ascii="Corbel" w:hAnsi="Corbel"/>
          <w:b/>
          <w:sz w:val="28"/>
          <w:szCs w:val="28"/>
        </w:rPr>
        <w:t>ΔΕΛΤΙΟ ΤΥΠΟΥ</w:t>
      </w:r>
    </w:p>
    <w:p w14:paraId="7DC2B5A2" w14:textId="77777777" w:rsidR="00C5613E" w:rsidRPr="00CB1D7D" w:rsidRDefault="00C5613E" w:rsidP="00CB1D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EF1F4" w14:textId="7145EE61" w:rsidR="00C5613E" w:rsidRPr="00CB1D7D" w:rsidRDefault="00CB1D7D" w:rsidP="00CB1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7D">
        <w:rPr>
          <w:rFonts w:ascii="Times New Roman" w:hAnsi="Times New Roman" w:cs="Times New Roman"/>
          <w:sz w:val="24"/>
          <w:szCs w:val="24"/>
        </w:rPr>
        <w:t>ΕΝΤΟΝΟΣ ΠΑΓΕΤΟΣ ΑΥΡΙΟ ΚΥΡΙΑΚΗ</w:t>
      </w:r>
    </w:p>
    <w:p w14:paraId="2312301F" w14:textId="77777777" w:rsidR="00C5613E" w:rsidRDefault="00C5613E" w:rsidP="00C561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FFAEA" w14:textId="4127AC7D" w:rsidR="00CB1D7D" w:rsidRDefault="00CB1D7D" w:rsidP="00C56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Pr="00CB1D7D">
        <w:rPr>
          <w:rFonts w:ascii="Times New Roman" w:hAnsi="Times New Roman" w:cs="Times New Roman"/>
          <w:sz w:val="24"/>
          <w:szCs w:val="24"/>
        </w:rPr>
        <w:t>ύριο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D7D">
        <w:rPr>
          <w:rFonts w:ascii="Times New Roman" w:hAnsi="Times New Roman" w:cs="Times New Roman"/>
          <w:sz w:val="24"/>
          <w:szCs w:val="24"/>
        </w:rPr>
        <w:t xml:space="preserve"> Κυριακή 17/1/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1D7D">
        <w:rPr>
          <w:rFonts w:ascii="Times New Roman" w:hAnsi="Times New Roman" w:cs="Times New Roman"/>
          <w:sz w:val="24"/>
          <w:szCs w:val="24"/>
        </w:rPr>
        <w:t xml:space="preserve">21, </w:t>
      </w:r>
      <w:r w:rsidR="00772242">
        <w:rPr>
          <w:rFonts w:ascii="Times New Roman" w:hAnsi="Times New Roman" w:cs="Times New Roman"/>
          <w:sz w:val="24"/>
          <w:szCs w:val="24"/>
        </w:rPr>
        <w:t>αναμένεται</w:t>
      </w:r>
      <w:r>
        <w:rPr>
          <w:rFonts w:ascii="Times New Roman" w:hAnsi="Times New Roman" w:cs="Times New Roman"/>
          <w:sz w:val="24"/>
          <w:szCs w:val="24"/>
        </w:rPr>
        <w:t xml:space="preserve"> μια πολύ ψυχρή ημέρα για τα Ιωάννινα, με τ</w:t>
      </w:r>
      <w:r w:rsidRPr="00CB1D7D">
        <w:rPr>
          <w:rFonts w:ascii="Times New Roman" w:hAnsi="Times New Roman" w:cs="Times New Roman"/>
          <w:sz w:val="24"/>
          <w:szCs w:val="24"/>
        </w:rPr>
        <w:t>η θερμοκρασία</w:t>
      </w:r>
      <w:r>
        <w:rPr>
          <w:rFonts w:ascii="Times New Roman" w:hAnsi="Times New Roman" w:cs="Times New Roman"/>
          <w:sz w:val="24"/>
          <w:szCs w:val="24"/>
        </w:rPr>
        <w:t xml:space="preserve"> τις περισσότερες ώρες να βρίσκεται κάτω από τους μηδέν βαθμούς Κελσίου. Για να αποφευχθούν ζημιές λόγω παγετού σε υδρόμετρα και </w:t>
      </w:r>
      <w:r w:rsidR="00772242">
        <w:rPr>
          <w:rFonts w:ascii="Times New Roman" w:hAnsi="Times New Roman" w:cs="Times New Roman"/>
          <w:sz w:val="24"/>
          <w:szCs w:val="24"/>
        </w:rPr>
        <w:t>ιδιωτικές</w:t>
      </w:r>
      <w:r>
        <w:rPr>
          <w:rFonts w:ascii="Times New Roman" w:hAnsi="Times New Roman" w:cs="Times New Roman"/>
          <w:sz w:val="24"/>
          <w:szCs w:val="24"/>
        </w:rPr>
        <w:t xml:space="preserve"> σωληνώσεις ύδρευσης</w:t>
      </w:r>
      <w:r w:rsidR="008A3895">
        <w:rPr>
          <w:rFonts w:ascii="Times New Roman" w:hAnsi="Times New Roman" w:cs="Times New Roman"/>
          <w:sz w:val="24"/>
          <w:szCs w:val="24"/>
        </w:rPr>
        <w:t>, μέσα</w:t>
      </w:r>
      <w:r>
        <w:rPr>
          <w:rFonts w:ascii="Times New Roman" w:hAnsi="Times New Roman" w:cs="Times New Roman"/>
          <w:sz w:val="24"/>
          <w:szCs w:val="24"/>
        </w:rPr>
        <w:t xml:space="preserve"> σε αυλές</w:t>
      </w:r>
      <w:r w:rsidR="00772242">
        <w:rPr>
          <w:rFonts w:ascii="Times New Roman" w:hAnsi="Times New Roman" w:cs="Times New Roman"/>
          <w:sz w:val="24"/>
          <w:szCs w:val="24"/>
        </w:rPr>
        <w:t xml:space="preserve"> σπιτιών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1F6">
        <w:rPr>
          <w:rFonts w:ascii="Times New Roman" w:hAnsi="Times New Roman" w:cs="Times New Roman"/>
          <w:sz w:val="24"/>
          <w:szCs w:val="24"/>
        </w:rPr>
        <w:t>συνιστάται να ληφθούν προληπτικά μέτρα όπως η κάλυψη/μόνωση υδρομέτρων ή η εκκένωση των σωλ</w:t>
      </w:r>
      <w:r w:rsidR="008A3895">
        <w:rPr>
          <w:rFonts w:ascii="Times New Roman" w:hAnsi="Times New Roman" w:cs="Times New Roman"/>
          <w:sz w:val="24"/>
          <w:szCs w:val="24"/>
        </w:rPr>
        <w:t>ήνων</w:t>
      </w:r>
      <w:r w:rsidR="003101F6">
        <w:rPr>
          <w:rFonts w:ascii="Times New Roman" w:hAnsi="Times New Roman" w:cs="Times New Roman"/>
          <w:sz w:val="24"/>
          <w:szCs w:val="24"/>
        </w:rPr>
        <w:t xml:space="preserve"> κατά τη διάρκεια της νύχτας. Χαμηλές θα είναι οι θερμοκρασίες τις νυχτερινές και πρωινές ώρες, τόσο τη Δευτέρα όσο και την Τρίτη.</w:t>
      </w:r>
    </w:p>
    <w:p w14:paraId="168B5B10" w14:textId="77777777" w:rsidR="00CB1D7D" w:rsidRDefault="00CB1D7D" w:rsidP="00C561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2C40C" w14:textId="77777777" w:rsidR="00C5613E" w:rsidRDefault="00C5613E" w:rsidP="00C56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 της ΔΕΥΑΙ</w:t>
      </w:r>
    </w:p>
    <w:p w14:paraId="0C46DB04" w14:textId="4F81AB82" w:rsidR="00013F05" w:rsidRDefault="00013F05" w:rsidP="00C561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3F05" w:rsidSect="00FD0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B332" w14:textId="77777777" w:rsidR="0031374E" w:rsidRDefault="0031374E" w:rsidP="00FF757A">
      <w:pPr>
        <w:spacing w:after="0" w:line="240" w:lineRule="auto"/>
      </w:pPr>
      <w:r>
        <w:separator/>
      </w:r>
    </w:p>
  </w:endnote>
  <w:endnote w:type="continuationSeparator" w:id="0">
    <w:p w14:paraId="77C990B4" w14:textId="77777777" w:rsidR="0031374E" w:rsidRDefault="0031374E" w:rsidP="00F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7DB8" w14:textId="77777777" w:rsidR="00FF757A" w:rsidRDefault="00FF75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831F" w14:textId="77777777" w:rsidR="00FF757A" w:rsidRDefault="00FF757A" w:rsidP="00FF757A">
    <w:pPr>
      <w:pStyle w:val="a5"/>
      <w:jc w:val="center"/>
      <w:rPr>
        <w:sz w:val="12"/>
        <w:szCs w:val="12"/>
      </w:rPr>
    </w:pPr>
    <w:r>
      <w:rPr>
        <w:sz w:val="12"/>
        <w:szCs w:val="12"/>
      </w:rPr>
      <w:t>Δημοτική Επιχείρηση Ύδρευσης Αποχέτευσης Ιωαννίνων</w:t>
    </w:r>
  </w:p>
  <w:p w14:paraId="4C8E0F82" w14:textId="77777777" w:rsidR="00FF757A" w:rsidRPr="00FF757A" w:rsidRDefault="00FF757A" w:rsidP="00FF757A">
    <w:pPr>
      <w:pStyle w:val="a5"/>
      <w:jc w:val="center"/>
      <w:rPr>
        <w:sz w:val="12"/>
        <w:szCs w:val="12"/>
      </w:rPr>
    </w:pPr>
    <w:r w:rsidRPr="00FF757A">
      <w:rPr>
        <w:sz w:val="12"/>
        <w:szCs w:val="12"/>
      </w:rPr>
      <w:t>8</w:t>
    </w:r>
    <w:r w:rsidRPr="00FF757A">
      <w:rPr>
        <w:sz w:val="12"/>
        <w:szCs w:val="12"/>
        <w:vertAlign w:val="superscript"/>
      </w:rPr>
      <w:t>ης</w:t>
    </w:r>
    <w:r w:rsidRPr="00FF757A">
      <w:rPr>
        <w:sz w:val="12"/>
        <w:szCs w:val="12"/>
      </w:rPr>
      <w:t xml:space="preserve"> Μεραρχίας 3-5, Ριζάρειος Πολιτεία, 45444 Ιωάννινα</w:t>
    </w:r>
  </w:p>
  <w:p w14:paraId="00F5C081" w14:textId="77777777" w:rsidR="00FF757A" w:rsidRPr="00FF757A" w:rsidRDefault="00FF757A" w:rsidP="00FF757A">
    <w:pPr>
      <w:pStyle w:val="a5"/>
      <w:jc w:val="center"/>
      <w:rPr>
        <w:sz w:val="12"/>
        <w:szCs w:val="12"/>
        <w:lang w:val="en-US"/>
      </w:rPr>
    </w:pPr>
    <w:r w:rsidRPr="00FF757A">
      <w:rPr>
        <w:sz w:val="12"/>
        <w:szCs w:val="12"/>
      </w:rPr>
      <w:t>Τηλ</w:t>
    </w:r>
    <w:r w:rsidRPr="00FF757A">
      <w:rPr>
        <w:sz w:val="12"/>
        <w:szCs w:val="12"/>
        <w:lang w:val="en-US"/>
      </w:rPr>
      <w:t xml:space="preserve">.2651054500, Email: </w:t>
    </w:r>
    <w:hyperlink r:id="rId1" w:history="1">
      <w:r w:rsidRPr="00FF757A">
        <w:rPr>
          <w:rStyle w:val="-"/>
          <w:sz w:val="12"/>
          <w:szCs w:val="12"/>
          <w:lang w:val="en-US"/>
        </w:rPr>
        <w:t>info@deyai.gr</w:t>
      </w:r>
    </w:hyperlink>
    <w:r w:rsidRPr="00FF757A">
      <w:rPr>
        <w:sz w:val="12"/>
        <w:szCs w:val="12"/>
        <w:lang w:val="en-US"/>
      </w:rPr>
      <w:t>, www. deyai.gr</w:t>
    </w:r>
  </w:p>
  <w:p w14:paraId="6EE6B2E8" w14:textId="77777777" w:rsidR="00FF757A" w:rsidRPr="00FF757A" w:rsidRDefault="00FF757A">
    <w:pPr>
      <w:pStyle w:val="a5"/>
      <w:rPr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F65B" w14:textId="77777777" w:rsidR="00FF757A" w:rsidRDefault="00FF75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FCE6" w14:textId="77777777" w:rsidR="0031374E" w:rsidRDefault="0031374E" w:rsidP="00FF757A">
      <w:pPr>
        <w:spacing w:after="0" w:line="240" w:lineRule="auto"/>
      </w:pPr>
      <w:r>
        <w:separator/>
      </w:r>
    </w:p>
  </w:footnote>
  <w:footnote w:type="continuationSeparator" w:id="0">
    <w:p w14:paraId="5D4808AC" w14:textId="77777777" w:rsidR="0031374E" w:rsidRDefault="0031374E" w:rsidP="00FF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5739" w14:textId="77777777" w:rsidR="00FF757A" w:rsidRDefault="00FF75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558E" w14:textId="77777777" w:rsidR="00FF757A" w:rsidRDefault="00FF75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D2FE" w14:textId="77777777" w:rsidR="00FF757A" w:rsidRDefault="00FF7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7A"/>
    <w:rsid w:val="0000592D"/>
    <w:rsid w:val="00013F05"/>
    <w:rsid w:val="000403BB"/>
    <w:rsid w:val="00044267"/>
    <w:rsid w:val="00056CBF"/>
    <w:rsid w:val="000770BA"/>
    <w:rsid w:val="00080560"/>
    <w:rsid w:val="00087C79"/>
    <w:rsid w:val="000B3829"/>
    <w:rsid w:val="000C6C6D"/>
    <w:rsid w:val="000E45C2"/>
    <w:rsid w:val="000F0EE5"/>
    <w:rsid w:val="001042C8"/>
    <w:rsid w:val="001131B5"/>
    <w:rsid w:val="00115F0F"/>
    <w:rsid w:val="0012056E"/>
    <w:rsid w:val="00140F1B"/>
    <w:rsid w:val="0014341D"/>
    <w:rsid w:val="0015790A"/>
    <w:rsid w:val="001636A1"/>
    <w:rsid w:val="001719CD"/>
    <w:rsid w:val="00176A6C"/>
    <w:rsid w:val="001B6E6D"/>
    <w:rsid w:val="001E1345"/>
    <w:rsid w:val="001F0C69"/>
    <w:rsid w:val="0021461E"/>
    <w:rsid w:val="00254787"/>
    <w:rsid w:val="00260B70"/>
    <w:rsid w:val="00267170"/>
    <w:rsid w:val="00284CB5"/>
    <w:rsid w:val="00303B56"/>
    <w:rsid w:val="003101F6"/>
    <w:rsid w:val="0031374E"/>
    <w:rsid w:val="00363ABF"/>
    <w:rsid w:val="00376A10"/>
    <w:rsid w:val="00394483"/>
    <w:rsid w:val="003B67C0"/>
    <w:rsid w:val="003E78A0"/>
    <w:rsid w:val="003E7B6C"/>
    <w:rsid w:val="003F5609"/>
    <w:rsid w:val="00400D1D"/>
    <w:rsid w:val="004204B6"/>
    <w:rsid w:val="004709B6"/>
    <w:rsid w:val="004F3AE8"/>
    <w:rsid w:val="00530FD8"/>
    <w:rsid w:val="00546BE1"/>
    <w:rsid w:val="005515DD"/>
    <w:rsid w:val="005666E8"/>
    <w:rsid w:val="005A5124"/>
    <w:rsid w:val="005D2297"/>
    <w:rsid w:val="00632B56"/>
    <w:rsid w:val="006A7955"/>
    <w:rsid w:val="006B2405"/>
    <w:rsid w:val="006B3CEB"/>
    <w:rsid w:val="00702D62"/>
    <w:rsid w:val="007204B2"/>
    <w:rsid w:val="00726BEB"/>
    <w:rsid w:val="007439FB"/>
    <w:rsid w:val="00772242"/>
    <w:rsid w:val="007C290C"/>
    <w:rsid w:val="007D7CBB"/>
    <w:rsid w:val="007E33CF"/>
    <w:rsid w:val="007F1ECC"/>
    <w:rsid w:val="007F4B49"/>
    <w:rsid w:val="008017A3"/>
    <w:rsid w:val="00845EDD"/>
    <w:rsid w:val="00847E1C"/>
    <w:rsid w:val="00862024"/>
    <w:rsid w:val="00866215"/>
    <w:rsid w:val="008819B8"/>
    <w:rsid w:val="00895227"/>
    <w:rsid w:val="008A3895"/>
    <w:rsid w:val="00930A02"/>
    <w:rsid w:val="00941181"/>
    <w:rsid w:val="00967738"/>
    <w:rsid w:val="00971F2B"/>
    <w:rsid w:val="00993FE1"/>
    <w:rsid w:val="009C6956"/>
    <w:rsid w:val="00A03510"/>
    <w:rsid w:val="00A37F4C"/>
    <w:rsid w:val="00A66DA4"/>
    <w:rsid w:val="00A70572"/>
    <w:rsid w:val="00A7515E"/>
    <w:rsid w:val="00AB14F1"/>
    <w:rsid w:val="00AC2BFE"/>
    <w:rsid w:val="00AC305D"/>
    <w:rsid w:val="00AC3AD0"/>
    <w:rsid w:val="00AC51A1"/>
    <w:rsid w:val="00B15509"/>
    <w:rsid w:val="00B34CF3"/>
    <w:rsid w:val="00B37093"/>
    <w:rsid w:val="00B57F8D"/>
    <w:rsid w:val="00B8252D"/>
    <w:rsid w:val="00B8763F"/>
    <w:rsid w:val="00B9520D"/>
    <w:rsid w:val="00BC146A"/>
    <w:rsid w:val="00C06880"/>
    <w:rsid w:val="00C175BF"/>
    <w:rsid w:val="00C439F5"/>
    <w:rsid w:val="00C5613E"/>
    <w:rsid w:val="00C61735"/>
    <w:rsid w:val="00C65868"/>
    <w:rsid w:val="00C96611"/>
    <w:rsid w:val="00CA2F3D"/>
    <w:rsid w:val="00CB0373"/>
    <w:rsid w:val="00CB1148"/>
    <w:rsid w:val="00CB1D7D"/>
    <w:rsid w:val="00CF07B2"/>
    <w:rsid w:val="00CF54E8"/>
    <w:rsid w:val="00D17D76"/>
    <w:rsid w:val="00D84822"/>
    <w:rsid w:val="00E23742"/>
    <w:rsid w:val="00E2411E"/>
    <w:rsid w:val="00E50DD4"/>
    <w:rsid w:val="00E65427"/>
    <w:rsid w:val="00EA36F4"/>
    <w:rsid w:val="00EA3FC9"/>
    <w:rsid w:val="00ED76B8"/>
    <w:rsid w:val="00F248FC"/>
    <w:rsid w:val="00F35016"/>
    <w:rsid w:val="00F47217"/>
    <w:rsid w:val="00F70B4C"/>
    <w:rsid w:val="00F81A6A"/>
    <w:rsid w:val="00FB33A6"/>
    <w:rsid w:val="00FC7C33"/>
    <w:rsid w:val="00FD03DA"/>
    <w:rsid w:val="00FD3075"/>
    <w:rsid w:val="00FF4C2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1E95"/>
  <w15:docId w15:val="{C872A99B-D2FF-4CD7-BE70-DA0FEF01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F757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FF757A"/>
  </w:style>
  <w:style w:type="paragraph" w:styleId="a4">
    <w:name w:val="header"/>
    <w:basedOn w:val="a"/>
    <w:link w:val="Char0"/>
    <w:uiPriority w:val="99"/>
    <w:unhideWhenUsed/>
    <w:rsid w:val="00FF7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757A"/>
  </w:style>
  <w:style w:type="paragraph" w:styleId="a5">
    <w:name w:val="footer"/>
    <w:basedOn w:val="a"/>
    <w:link w:val="Char1"/>
    <w:uiPriority w:val="99"/>
    <w:unhideWhenUsed/>
    <w:rsid w:val="00FF7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757A"/>
  </w:style>
  <w:style w:type="character" w:styleId="a6">
    <w:name w:val="Placeholder Text"/>
    <w:basedOn w:val="a0"/>
    <w:uiPriority w:val="99"/>
    <w:semiHidden/>
    <w:rsid w:val="00FF757A"/>
    <w:rPr>
      <w:color w:val="808080"/>
    </w:rPr>
  </w:style>
  <w:style w:type="character" w:styleId="-">
    <w:name w:val="Hyperlink"/>
    <w:basedOn w:val="a0"/>
    <w:uiPriority w:val="99"/>
    <w:unhideWhenUsed/>
    <w:rsid w:val="00FF757A"/>
    <w:rPr>
      <w:color w:val="0563C1" w:themeColor="hyperlink"/>
      <w:u w:val="single"/>
    </w:rPr>
  </w:style>
  <w:style w:type="paragraph" w:styleId="a7">
    <w:name w:val="Body Text Indent"/>
    <w:basedOn w:val="a"/>
    <w:link w:val="Char2"/>
    <w:uiPriority w:val="99"/>
    <w:semiHidden/>
    <w:unhideWhenUsed/>
    <w:rsid w:val="00CB114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CB1148"/>
  </w:style>
  <w:style w:type="paragraph" w:styleId="a8">
    <w:name w:val="Balloon Text"/>
    <w:basedOn w:val="a"/>
    <w:link w:val="Char3"/>
    <w:uiPriority w:val="99"/>
    <w:semiHidden/>
    <w:unhideWhenUsed/>
    <w:rsid w:val="00ED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ED76B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7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51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ya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Aris</cp:lastModifiedBy>
  <cp:revision>6</cp:revision>
  <cp:lastPrinted>2020-07-07T10:58:00Z</cp:lastPrinted>
  <dcterms:created xsi:type="dcterms:W3CDTF">2021-01-16T12:31:00Z</dcterms:created>
  <dcterms:modified xsi:type="dcterms:W3CDTF">2021-01-16T12:41:00Z</dcterms:modified>
</cp:coreProperties>
</file>